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A" w:rsidRPr="00F767F0" w:rsidRDefault="007A178A" w:rsidP="00F767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78A" w:rsidRPr="00F767F0" w:rsidRDefault="007A178A" w:rsidP="00F767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D3" w:rsidRPr="001A4D09" w:rsidRDefault="00684CEB" w:rsidP="001A4D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7F0">
        <w:rPr>
          <w:rFonts w:ascii="Times New Roman" w:hAnsi="Times New Roman" w:cs="Times New Roman"/>
          <w:sz w:val="24"/>
          <w:szCs w:val="24"/>
        </w:rPr>
        <w:t>Tr</w:t>
      </w:r>
      <w:r w:rsidR="001A4D09">
        <w:rPr>
          <w:rFonts w:ascii="Times New Roman" w:hAnsi="Times New Roman" w:cs="Times New Roman"/>
          <w:sz w:val="24"/>
          <w:szCs w:val="24"/>
        </w:rPr>
        <w:t>ends in health care legislation</w:t>
      </w:r>
    </w:p>
    <w:p w:rsidR="007A178A" w:rsidRDefault="0095597A" w:rsidP="001A4D0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 Cruz</w:t>
      </w:r>
    </w:p>
    <w:p w:rsidR="0095597A" w:rsidRPr="00F767F0" w:rsidRDefault="0095597A" w:rsidP="001A4D0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HHS460</w:t>
      </w:r>
    </w:p>
    <w:p w:rsidR="007A178A" w:rsidRPr="00F767F0" w:rsidRDefault="001A4D09" w:rsidP="001A4D0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="0095597A">
        <w:rPr>
          <w:rFonts w:ascii="Times New Roman" w:eastAsia="Times New Roman" w:hAnsi="Times New Roman" w:cs="Times New Roman"/>
          <w:sz w:val="24"/>
          <w:szCs w:val="24"/>
        </w:rPr>
        <w:t>: Analeah Green</w:t>
      </w:r>
    </w:p>
    <w:p w:rsidR="007A178A" w:rsidRPr="00F767F0" w:rsidRDefault="0095597A" w:rsidP="00F767F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1/28/2016</w:t>
      </w:r>
    </w:p>
    <w:p w:rsidR="00ED5B7C" w:rsidRPr="00F767F0" w:rsidRDefault="00ED5B7C" w:rsidP="00F767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7F0">
        <w:rPr>
          <w:rFonts w:ascii="Times New Roman" w:hAnsi="Times New Roman" w:cs="Times New Roman"/>
          <w:sz w:val="24"/>
          <w:szCs w:val="24"/>
        </w:rPr>
        <w:br w:type="page"/>
      </w:r>
    </w:p>
    <w:p w:rsidR="000A17E1" w:rsidRPr="00F767F0" w:rsidRDefault="007C67A0" w:rsidP="00F76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Trends in health </w:t>
      </w:r>
      <w:r w:rsidR="000A17E1" w:rsidRPr="00F767F0">
        <w:rPr>
          <w:rFonts w:ascii="Times New Roman" w:hAnsi="Times New Roman" w:cs="Times New Roman"/>
          <w:sz w:val="24"/>
          <w:szCs w:val="24"/>
        </w:rPr>
        <w:t>care legislation</w:t>
      </w:r>
      <w:r>
        <w:rPr>
          <w:rFonts w:ascii="Times New Roman" w:hAnsi="Times New Roman" w:cs="Times New Roman"/>
          <w:sz w:val="24"/>
          <w:szCs w:val="24"/>
        </w:rPr>
        <w:t xml:space="preserve"> and impacts on h</w:t>
      </w:r>
      <w:r w:rsidR="00BF7D04">
        <w:rPr>
          <w:rFonts w:ascii="Times New Roman" w:hAnsi="Times New Roman" w:cs="Times New Roman"/>
          <w:sz w:val="24"/>
          <w:szCs w:val="24"/>
        </w:rPr>
        <w:t>ealth and human service delivery</w:t>
      </w:r>
      <w:r w:rsidR="000A17E1" w:rsidRPr="00F767F0">
        <w:rPr>
          <w:rFonts w:ascii="Times New Roman" w:hAnsi="Times New Roman" w:cs="Times New Roman"/>
          <w:sz w:val="24"/>
          <w:szCs w:val="24"/>
        </w:rPr>
        <w:t>.</w:t>
      </w:r>
    </w:p>
    <w:p w:rsidR="00B61F35" w:rsidRDefault="007C67A0" w:rsidP="006474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topic is on trends in healthcare legislation</w:t>
      </w:r>
      <w:r w:rsidR="001F20DC">
        <w:rPr>
          <w:rFonts w:ascii="Times New Roman" w:hAnsi="Times New Roman" w:cs="Times New Roman"/>
          <w:sz w:val="24"/>
          <w:szCs w:val="24"/>
        </w:rPr>
        <w:t xml:space="preserve"> and the impacts on health and human service delivery</w:t>
      </w:r>
      <w:r w:rsidR="00F765B5">
        <w:rPr>
          <w:rFonts w:ascii="Times New Roman" w:hAnsi="Times New Roman" w:cs="Times New Roman"/>
          <w:sz w:val="24"/>
          <w:szCs w:val="24"/>
        </w:rPr>
        <w:t>.</w:t>
      </w:r>
      <w:r w:rsidR="000229AF">
        <w:rPr>
          <w:rFonts w:ascii="Times New Roman" w:hAnsi="Times New Roman" w:cs="Times New Roman"/>
          <w:sz w:val="24"/>
          <w:szCs w:val="24"/>
        </w:rPr>
        <w:t xml:space="preserve"> The tren</w:t>
      </w:r>
      <w:r w:rsidR="00E35159">
        <w:rPr>
          <w:rFonts w:ascii="Times New Roman" w:hAnsi="Times New Roman" w:cs="Times New Roman"/>
          <w:sz w:val="24"/>
          <w:szCs w:val="24"/>
        </w:rPr>
        <w:t>ds in healthcare legislation have</w:t>
      </w:r>
      <w:r w:rsidR="000229AF">
        <w:rPr>
          <w:rFonts w:ascii="Times New Roman" w:hAnsi="Times New Roman" w:cs="Times New Roman"/>
          <w:sz w:val="24"/>
          <w:szCs w:val="24"/>
        </w:rPr>
        <w:t xml:space="preserve"> continued to change over the past few years </w:t>
      </w:r>
      <w:r w:rsidR="00E35159">
        <w:rPr>
          <w:rFonts w:ascii="Times New Roman" w:hAnsi="Times New Roman" w:cs="Times New Roman"/>
          <w:sz w:val="24"/>
          <w:szCs w:val="24"/>
        </w:rPr>
        <w:t xml:space="preserve">owing to several health care reforms </w:t>
      </w:r>
      <w:r w:rsidR="005E60BE">
        <w:rPr>
          <w:rFonts w:ascii="Times New Roman" w:hAnsi="Times New Roman" w:cs="Times New Roman"/>
          <w:sz w:val="24"/>
          <w:szCs w:val="24"/>
        </w:rPr>
        <w:t xml:space="preserve">to accommodate the varied healthcare </w:t>
      </w:r>
      <w:r w:rsidR="00E35159">
        <w:rPr>
          <w:rFonts w:ascii="Times New Roman" w:hAnsi="Times New Roman" w:cs="Times New Roman"/>
          <w:sz w:val="24"/>
          <w:szCs w:val="24"/>
        </w:rPr>
        <w:t xml:space="preserve">needs </w:t>
      </w:r>
      <w:r w:rsidR="005E60BE">
        <w:rPr>
          <w:rFonts w:ascii="Times New Roman" w:hAnsi="Times New Roman" w:cs="Times New Roman"/>
          <w:sz w:val="24"/>
          <w:szCs w:val="24"/>
        </w:rPr>
        <w:t>of the American people. Several acts have been implemented and some altered so as to suite th</w:t>
      </w:r>
      <w:r w:rsidR="004C11EA">
        <w:rPr>
          <w:rFonts w:ascii="Times New Roman" w:hAnsi="Times New Roman" w:cs="Times New Roman"/>
          <w:sz w:val="24"/>
          <w:szCs w:val="24"/>
        </w:rPr>
        <w:t>e various classes of people living within the country.</w:t>
      </w:r>
    </w:p>
    <w:p w:rsidR="004C11EA" w:rsidRDefault="004C11EA" w:rsidP="006474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8505DC">
        <w:rPr>
          <w:rFonts w:ascii="Times New Roman" w:hAnsi="Times New Roman" w:cs="Times New Roman"/>
          <w:sz w:val="24"/>
          <w:szCs w:val="24"/>
        </w:rPr>
        <w:t xml:space="preserve">trends in </w:t>
      </w:r>
      <w:r>
        <w:rPr>
          <w:rFonts w:ascii="Times New Roman" w:hAnsi="Times New Roman" w:cs="Times New Roman"/>
          <w:sz w:val="24"/>
          <w:szCs w:val="24"/>
        </w:rPr>
        <w:t xml:space="preserve">healthcare </w:t>
      </w:r>
      <w:r w:rsidR="008505DC">
        <w:rPr>
          <w:rFonts w:ascii="Times New Roman" w:hAnsi="Times New Roman" w:cs="Times New Roman"/>
          <w:sz w:val="24"/>
          <w:szCs w:val="24"/>
        </w:rPr>
        <w:t>legislation have an immen</w:t>
      </w:r>
      <w:r w:rsidR="00B8630F">
        <w:rPr>
          <w:rFonts w:ascii="Times New Roman" w:hAnsi="Times New Roman" w:cs="Times New Roman"/>
          <w:sz w:val="24"/>
          <w:szCs w:val="24"/>
        </w:rPr>
        <w:t xml:space="preserve">se impact on </w:t>
      </w:r>
      <w:bookmarkStart w:id="0" w:name="_GoBack"/>
      <w:bookmarkEnd w:id="0"/>
      <w:r w:rsidR="0095597A">
        <w:rPr>
          <w:rFonts w:ascii="Times New Roman" w:hAnsi="Times New Roman" w:cs="Times New Roman"/>
          <w:sz w:val="24"/>
          <w:szCs w:val="24"/>
        </w:rPr>
        <w:t>several sectors</w:t>
      </w:r>
      <w:r w:rsidR="008505DC">
        <w:rPr>
          <w:rFonts w:ascii="Times New Roman" w:hAnsi="Times New Roman" w:cs="Times New Roman"/>
          <w:sz w:val="24"/>
          <w:szCs w:val="24"/>
        </w:rPr>
        <w:t xml:space="preserve"> relating to the people in need of medical attention, the </w:t>
      </w:r>
      <w:r w:rsidR="00E969DF">
        <w:rPr>
          <w:rFonts w:ascii="Times New Roman" w:hAnsi="Times New Roman" w:cs="Times New Roman"/>
          <w:sz w:val="24"/>
          <w:szCs w:val="24"/>
        </w:rPr>
        <w:t>medical practitioners that have been deployed to take care of the patients as well as the organizations responsible for cont</w:t>
      </w:r>
      <w:r w:rsidR="00B8630F">
        <w:rPr>
          <w:rFonts w:ascii="Times New Roman" w:hAnsi="Times New Roman" w:cs="Times New Roman"/>
          <w:sz w:val="24"/>
          <w:szCs w:val="24"/>
        </w:rPr>
        <w:t>r</w:t>
      </w:r>
      <w:r w:rsidR="00E969DF">
        <w:rPr>
          <w:rFonts w:ascii="Times New Roman" w:hAnsi="Times New Roman" w:cs="Times New Roman"/>
          <w:sz w:val="24"/>
          <w:szCs w:val="24"/>
        </w:rPr>
        <w:t xml:space="preserve">olling the medical care services provided in the </w:t>
      </w:r>
      <w:r w:rsidR="00B903FF">
        <w:rPr>
          <w:rFonts w:ascii="Times New Roman" w:hAnsi="Times New Roman" w:cs="Times New Roman"/>
          <w:sz w:val="24"/>
          <w:szCs w:val="24"/>
        </w:rPr>
        <w:t>country. These organizations are mostly institutions like hospitals and insurance companies t</w:t>
      </w:r>
      <w:r w:rsidR="00B8630F">
        <w:rPr>
          <w:rFonts w:ascii="Times New Roman" w:hAnsi="Times New Roman" w:cs="Times New Roman"/>
          <w:sz w:val="24"/>
          <w:szCs w:val="24"/>
        </w:rPr>
        <w:t>hat are on the fore front in catering</w:t>
      </w:r>
      <w:r w:rsidR="00D906C0">
        <w:rPr>
          <w:rFonts w:ascii="Times New Roman" w:hAnsi="Times New Roman" w:cs="Times New Roman"/>
          <w:sz w:val="24"/>
          <w:szCs w:val="24"/>
        </w:rPr>
        <w:t xml:space="preserve"> for the</w:t>
      </w:r>
      <w:r w:rsidR="00B903FF">
        <w:rPr>
          <w:rFonts w:ascii="Times New Roman" w:hAnsi="Times New Roman" w:cs="Times New Roman"/>
          <w:sz w:val="24"/>
          <w:szCs w:val="24"/>
        </w:rPr>
        <w:t xml:space="preserve"> health </w:t>
      </w:r>
      <w:r w:rsidR="00D906C0">
        <w:rPr>
          <w:rFonts w:ascii="Times New Roman" w:hAnsi="Times New Roman" w:cs="Times New Roman"/>
          <w:sz w:val="24"/>
          <w:szCs w:val="24"/>
        </w:rPr>
        <w:t xml:space="preserve">care </w:t>
      </w:r>
      <w:r w:rsidR="00B903FF">
        <w:rPr>
          <w:rFonts w:ascii="Times New Roman" w:hAnsi="Times New Roman" w:cs="Times New Roman"/>
          <w:sz w:val="24"/>
          <w:szCs w:val="24"/>
        </w:rPr>
        <w:t>services</w:t>
      </w:r>
      <w:r w:rsidR="00D906C0">
        <w:rPr>
          <w:rFonts w:ascii="Times New Roman" w:hAnsi="Times New Roman" w:cs="Times New Roman"/>
          <w:sz w:val="24"/>
          <w:szCs w:val="24"/>
        </w:rPr>
        <w:t xml:space="preserve"> provided</w:t>
      </w:r>
      <w:r w:rsidR="00FE7D24">
        <w:rPr>
          <w:rFonts w:ascii="Times New Roman" w:hAnsi="Times New Roman" w:cs="Times New Roman"/>
          <w:sz w:val="24"/>
          <w:szCs w:val="24"/>
        </w:rPr>
        <w:t>. In addition, the government is also greatly affected by these trends</w:t>
      </w:r>
      <w:r w:rsidR="004E019A">
        <w:rPr>
          <w:rFonts w:ascii="Times New Roman" w:hAnsi="Times New Roman" w:cs="Times New Roman"/>
          <w:sz w:val="24"/>
          <w:szCs w:val="24"/>
        </w:rPr>
        <w:t xml:space="preserve"> as it is at the core of financial productivity in relation to healthcare owing to its responsibility to offer its citizens the best medical services available and ensure the overall productivity of </w:t>
      </w:r>
      <w:r w:rsidR="00396B82">
        <w:rPr>
          <w:rFonts w:ascii="Times New Roman" w:hAnsi="Times New Roman" w:cs="Times New Roman"/>
          <w:sz w:val="24"/>
          <w:szCs w:val="24"/>
        </w:rPr>
        <w:t>these citizens in the country.</w:t>
      </w:r>
    </w:p>
    <w:p w:rsidR="000767E7" w:rsidRDefault="00363951" w:rsidP="006474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there have been quite a number of reforms concerning the healthcare in America, r</w:t>
      </w:r>
      <w:r w:rsidR="004A2831">
        <w:rPr>
          <w:rFonts w:ascii="Times New Roman" w:hAnsi="Times New Roman" w:cs="Times New Roman"/>
          <w:sz w:val="24"/>
          <w:szCs w:val="24"/>
        </w:rPr>
        <w:t xml:space="preserve">esearch into health care legislation </w:t>
      </w:r>
      <w:r w:rsidR="00C1283E">
        <w:rPr>
          <w:rFonts w:ascii="Times New Roman" w:hAnsi="Times New Roman" w:cs="Times New Roman"/>
          <w:sz w:val="24"/>
          <w:szCs w:val="24"/>
        </w:rPr>
        <w:t>by the U.S Department of Health and Human services, the National Conference of State Legislature</w:t>
      </w:r>
      <w:r w:rsidR="004D5489">
        <w:rPr>
          <w:rFonts w:ascii="Times New Roman" w:hAnsi="Times New Roman" w:cs="Times New Roman"/>
          <w:sz w:val="24"/>
          <w:szCs w:val="24"/>
        </w:rPr>
        <w:t>s</w:t>
      </w:r>
      <w:r w:rsidR="00B80B3F">
        <w:rPr>
          <w:rFonts w:ascii="Times New Roman" w:hAnsi="Times New Roman" w:cs="Times New Roman"/>
          <w:sz w:val="24"/>
          <w:szCs w:val="24"/>
        </w:rPr>
        <w:t xml:space="preserve"> (NCSL) and the Health Services Research Information Central (HSRIC)</w:t>
      </w:r>
      <w:r w:rsidR="00286022">
        <w:rPr>
          <w:rFonts w:ascii="Times New Roman" w:hAnsi="Times New Roman" w:cs="Times New Roman"/>
          <w:sz w:val="24"/>
          <w:szCs w:val="24"/>
        </w:rPr>
        <w:t>,</w:t>
      </w:r>
      <w:r w:rsidR="004A2831">
        <w:rPr>
          <w:rFonts w:ascii="Times New Roman" w:hAnsi="Times New Roman" w:cs="Times New Roman"/>
          <w:sz w:val="24"/>
          <w:szCs w:val="24"/>
        </w:rPr>
        <w:t xml:space="preserve">have indicated that the most successful healthcare trends in the recent past include the </w:t>
      </w:r>
      <w:r w:rsidR="009051E2">
        <w:rPr>
          <w:rFonts w:ascii="Times New Roman" w:hAnsi="Times New Roman" w:cs="Times New Roman"/>
          <w:sz w:val="24"/>
          <w:szCs w:val="24"/>
        </w:rPr>
        <w:t xml:space="preserve">Patient Protection and the Affordable Care Act which was signed in 2010 and put into effect in 2012and </w:t>
      </w:r>
      <w:r w:rsidR="009C5BB1">
        <w:rPr>
          <w:rFonts w:ascii="Times New Roman" w:hAnsi="Times New Roman" w:cs="Times New Roman"/>
          <w:sz w:val="24"/>
          <w:szCs w:val="24"/>
        </w:rPr>
        <w:t>the Health Care and Education Reconciliation Act of 2010.</w:t>
      </w:r>
    </w:p>
    <w:p w:rsidR="00BC2190" w:rsidRDefault="00B42E7A" w:rsidP="006474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indicates that the</w:t>
      </w:r>
      <w:r w:rsidR="00DA0963">
        <w:rPr>
          <w:rFonts w:ascii="Times New Roman" w:hAnsi="Times New Roman" w:cs="Times New Roman"/>
          <w:sz w:val="24"/>
          <w:szCs w:val="24"/>
        </w:rPr>
        <w:t xml:space="preserve">se legislation laws that have been put into effect continue to affect the health care programs positively and that the previous errors </w:t>
      </w:r>
      <w:r w:rsidR="003A3789">
        <w:rPr>
          <w:rFonts w:ascii="Times New Roman" w:hAnsi="Times New Roman" w:cs="Times New Roman"/>
          <w:sz w:val="24"/>
          <w:szCs w:val="24"/>
        </w:rPr>
        <w:t xml:space="preserve">or blind spots in the </w:t>
      </w:r>
      <w:r w:rsidR="003A3789">
        <w:rPr>
          <w:rFonts w:ascii="Times New Roman" w:hAnsi="Times New Roman" w:cs="Times New Roman"/>
          <w:sz w:val="24"/>
          <w:szCs w:val="24"/>
        </w:rPr>
        <w:lastRenderedPageBreak/>
        <w:t xml:space="preserve">laws continue to be altered through reforms that are meant to create a closed system where there is transparency and efficiency in the delivery of health care services to the citizens. The </w:t>
      </w:r>
      <w:r w:rsidR="00D91120">
        <w:rPr>
          <w:rFonts w:ascii="Times New Roman" w:hAnsi="Times New Roman" w:cs="Times New Roman"/>
          <w:sz w:val="24"/>
          <w:szCs w:val="24"/>
        </w:rPr>
        <w:t>research further shows that there is no haste in implementation of any reforms or any laws since their introduction as they have to be critically and carefully analy</w:t>
      </w:r>
      <w:r w:rsidR="00BC2190">
        <w:rPr>
          <w:rFonts w:ascii="Times New Roman" w:hAnsi="Times New Roman" w:cs="Times New Roman"/>
          <w:sz w:val="24"/>
          <w:szCs w:val="24"/>
        </w:rPr>
        <w:t>z</w:t>
      </w:r>
      <w:r w:rsidR="00D91120">
        <w:rPr>
          <w:rFonts w:ascii="Times New Roman" w:hAnsi="Times New Roman" w:cs="Times New Roman"/>
          <w:sz w:val="24"/>
          <w:szCs w:val="24"/>
        </w:rPr>
        <w:t>ed before being passed as</w:t>
      </w:r>
      <w:r w:rsidR="007F4D99">
        <w:rPr>
          <w:rFonts w:ascii="Times New Roman" w:hAnsi="Times New Roman" w:cs="Times New Roman"/>
          <w:sz w:val="24"/>
          <w:szCs w:val="24"/>
        </w:rPr>
        <w:t xml:space="preserve"> laws just to make sure that the American citizens get the best medical services that the government and other private institutions can offer while not e</w:t>
      </w:r>
      <w:r w:rsidR="00BC2190">
        <w:rPr>
          <w:rFonts w:ascii="Times New Roman" w:hAnsi="Times New Roman" w:cs="Times New Roman"/>
          <w:sz w:val="24"/>
          <w:szCs w:val="24"/>
        </w:rPr>
        <w:t xml:space="preserve">xploiting either the medical care seekers or the medical care givers. </w:t>
      </w:r>
    </w:p>
    <w:p w:rsidR="00BC2190" w:rsidRDefault="00BC2190" w:rsidP="00F14CB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paper outline.</w:t>
      </w:r>
    </w:p>
    <w:p w:rsidR="00212F0E" w:rsidRDefault="00212F0E" w:rsidP="000855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Trends in health </w:t>
      </w:r>
      <w:r w:rsidRPr="00F767F0">
        <w:rPr>
          <w:rFonts w:ascii="Times New Roman" w:hAnsi="Times New Roman" w:cs="Times New Roman"/>
          <w:sz w:val="24"/>
          <w:szCs w:val="24"/>
        </w:rPr>
        <w:t>care legislation</w:t>
      </w:r>
    </w:p>
    <w:p w:rsidR="00212F0E" w:rsidRDefault="00212F0E" w:rsidP="00F76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  <w:r w:rsidR="007101F4">
        <w:rPr>
          <w:rFonts w:ascii="Times New Roman" w:hAnsi="Times New Roman" w:cs="Times New Roman"/>
          <w:sz w:val="24"/>
          <w:szCs w:val="24"/>
        </w:rPr>
        <w:t xml:space="preserve">The trends in health care legislation have had various impacts on </w:t>
      </w:r>
      <w:r w:rsidR="00B57490">
        <w:rPr>
          <w:rFonts w:ascii="Times New Roman" w:hAnsi="Times New Roman" w:cs="Times New Roman"/>
          <w:sz w:val="24"/>
          <w:szCs w:val="24"/>
        </w:rPr>
        <w:t xml:space="preserve">the </w:t>
      </w:r>
      <w:r w:rsidR="007101F4">
        <w:rPr>
          <w:rFonts w:ascii="Times New Roman" w:hAnsi="Times New Roman" w:cs="Times New Roman"/>
          <w:sz w:val="24"/>
          <w:szCs w:val="24"/>
        </w:rPr>
        <w:t>health and human service delivery</w:t>
      </w:r>
      <w:r w:rsidR="00B57490">
        <w:rPr>
          <w:rFonts w:ascii="Times New Roman" w:hAnsi="Times New Roman" w:cs="Times New Roman"/>
          <w:sz w:val="24"/>
          <w:szCs w:val="24"/>
        </w:rPr>
        <w:t xml:space="preserve"> in the country.</w:t>
      </w:r>
    </w:p>
    <w:p w:rsidR="00445B30" w:rsidRPr="00B57490" w:rsidRDefault="00445B30" w:rsidP="00057037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490">
        <w:rPr>
          <w:rFonts w:ascii="Times New Roman" w:hAnsi="Times New Roman" w:cs="Times New Roman"/>
          <w:sz w:val="24"/>
          <w:szCs w:val="24"/>
        </w:rPr>
        <w:t>Introduction</w:t>
      </w:r>
    </w:p>
    <w:p w:rsidR="003C3C59" w:rsidRDefault="00445B30" w:rsidP="003D357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introduction will involve giving</w:t>
      </w:r>
      <w:r w:rsidR="0030059C">
        <w:rPr>
          <w:rFonts w:ascii="Times New Roman" w:hAnsi="Times New Roman" w:cs="Times New Roman"/>
          <w:sz w:val="24"/>
          <w:szCs w:val="24"/>
        </w:rPr>
        <w:t xml:space="preserve"> a description</w:t>
      </w:r>
      <w:r w:rsidR="00872287">
        <w:rPr>
          <w:rFonts w:ascii="Times New Roman" w:hAnsi="Times New Roman" w:cs="Times New Roman"/>
          <w:sz w:val="24"/>
          <w:szCs w:val="24"/>
        </w:rPr>
        <w:t xml:space="preserve"> into what legislation tren</w:t>
      </w:r>
      <w:r w:rsidR="0030059C">
        <w:rPr>
          <w:rFonts w:ascii="Times New Roman" w:hAnsi="Times New Roman" w:cs="Times New Roman"/>
          <w:sz w:val="24"/>
          <w:szCs w:val="24"/>
        </w:rPr>
        <w:t xml:space="preserve">ds are and then give a brief </w:t>
      </w:r>
      <w:r>
        <w:rPr>
          <w:rFonts w:ascii="Times New Roman" w:hAnsi="Times New Roman" w:cs="Times New Roman"/>
          <w:sz w:val="24"/>
          <w:szCs w:val="24"/>
        </w:rPr>
        <w:t xml:space="preserve">background into the previous </w:t>
      </w:r>
      <w:r w:rsidR="006E566C">
        <w:rPr>
          <w:rFonts w:ascii="Times New Roman" w:hAnsi="Times New Roman" w:cs="Times New Roman"/>
          <w:sz w:val="24"/>
          <w:szCs w:val="24"/>
        </w:rPr>
        <w:t xml:space="preserve">legislation trends that were available as well as their impact on the healthcare of the </w:t>
      </w:r>
      <w:r w:rsidR="00E15FFD">
        <w:rPr>
          <w:rFonts w:ascii="Times New Roman" w:hAnsi="Times New Roman" w:cs="Times New Roman"/>
          <w:sz w:val="24"/>
          <w:szCs w:val="24"/>
        </w:rPr>
        <w:t xml:space="preserve">country. </w:t>
      </w:r>
      <w:r w:rsidR="0030059C">
        <w:rPr>
          <w:rFonts w:ascii="Times New Roman" w:hAnsi="Times New Roman" w:cs="Times New Roman"/>
          <w:sz w:val="24"/>
          <w:szCs w:val="24"/>
        </w:rPr>
        <w:t xml:space="preserve">The introduction would also mention on the </w:t>
      </w:r>
      <w:r w:rsidR="003C3C59">
        <w:rPr>
          <w:rFonts w:ascii="Times New Roman" w:hAnsi="Times New Roman" w:cs="Times New Roman"/>
          <w:sz w:val="24"/>
          <w:szCs w:val="24"/>
        </w:rPr>
        <w:t>current legislation trends affecting the country.</w:t>
      </w:r>
    </w:p>
    <w:p w:rsidR="00332522" w:rsidRPr="003B38A8" w:rsidRDefault="003C3C59" w:rsidP="00782365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38A8">
        <w:rPr>
          <w:rFonts w:ascii="Times New Roman" w:hAnsi="Times New Roman" w:cs="Times New Roman"/>
          <w:sz w:val="24"/>
          <w:szCs w:val="24"/>
        </w:rPr>
        <w:t>Legislation trends in healthcare</w:t>
      </w:r>
      <w:r w:rsidR="00332522" w:rsidRPr="003B38A8">
        <w:rPr>
          <w:rFonts w:ascii="Times New Roman" w:hAnsi="Times New Roman" w:cs="Times New Roman"/>
          <w:sz w:val="24"/>
          <w:szCs w:val="24"/>
        </w:rPr>
        <w:t>.</w:t>
      </w:r>
    </w:p>
    <w:p w:rsidR="00057037" w:rsidRPr="00B94E74" w:rsidRDefault="00057037" w:rsidP="00057037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Patient Protection and the Affordable Care Act </w:t>
      </w:r>
    </w:p>
    <w:p w:rsidR="00037F6F" w:rsidRDefault="00037F6F" w:rsidP="00037F6F">
      <w:pPr>
        <w:pStyle w:val="ListParagraph"/>
        <w:numPr>
          <w:ilvl w:val="0"/>
          <w:numId w:val="6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4E74" w:rsidRPr="00037F6F">
        <w:rPr>
          <w:rFonts w:ascii="Times New Roman" w:hAnsi="Times New Roman" w:cs="Times New Roman"/>
          <w:sz w:val="24"/>
          <w:szCs w:val="24"/>
        </w:rPr>
        <w:t xml:space="preserve">escription of how the ACA has been instrumental in ensuring the quality and affordability </w:t>
      </w:r>
      <w:r w:rsidR="0095597A" w:rsidRPr="00037F6F">
        <w:rPr>
          <w:rFonts w:ascii="Times New Roman" w:hAnsi="Times New Roman" w:cs="Times New Roman"/>
          <w:sz w:val="24"/>
          <w:szCs w:val="24"/>
        </w:rPr>
        <w:t>of health</w:t>
      </w:r>
      <w:r w:rsidR="00B94E74" w:rsidRPr="00037F6F">
        <w:rPr>
          <w:rFonts w:ascii="Times New Roman" w:hAnsi="Times New Roman" w:cs="Times New Roman"/>
          <w:sz w:val="24"/>
          <w:szCs w:val="24"/>
        </w:rPr>
        <w:t xml:space="preserve"> care to all Americans. </w:t>
      </w:r>
      <w:r w:rsidR="00DC1333" w:rsidRPr="00037F6F">
        <w:rPr>
          <w:rFonts w:ascii="Times New Roman" w:hAnsi="Times New Roman" w:cs="Times New Roman"/>
          <w:sz w:val="24"/>
          <w:szCs w:val="24"/>
        </w:rPr>
        <w:t>It also mention</w:t>
      </w:r>
      <w:r w:rsidR="00DC1333">
        <w:rPr>
          <w:rFonts w:ascii="Times New Roman" w:hAnsi="Times New Roman" w:cs="Times New Roman"/>
          <w:sz w:val="24"/>
          <w:szCs w:val="24"/>
        </w:rPr>
        <w:t>s</w:t>
      </w:r>
      <w:r w:rsidR="00DC1333" w:rsidRPr="00037F6F">
        <w:rPr>
          <w:rFonts w:ascii="Times New Roman" w:hAnsi="Times New Roman" w:cs="Times New Roman"/>
          <w:sz w:val="24"/>
          <w:szCs w:val="24"/>
        </w:rPr>
        <w:t xml:space="preserve"> the role of public programs towards the health sector, the healthcare workforce requirements and </w:t>
      </w:r>
      <w:r w:rsidR="00DC1333" w:rsidRPr="00037F6F">
        <w:rPr>
          <w:rFonts w:ascii="Times New Roman" w:hAnsi="Times New Roman" w:cs="Times New Roman"/>
          <w:sz w:val="24"/>
          <w:szCs w:val="24"/>
        </w:rPr>
        <w:lastRenderedPageBreak/>
        <w:t>responsibilities to the individuals in need, improving the efficiency and quality of healthcare</w:t>
      </w:r>
    </w:p>
    <w:p w:rsidR="00DC1333" w:rsidRDefault="00DC1333" w:rsidP="00DC133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Pr="00037F6F">
          <w:rPr>
            <w:rStyle w:val="Hyperlink"/>
            <w:rFonts w:ascii="Times New Roman" w:hAnsi="Times New Roman" w:cs="Times New Roman"/>
            <w:sz w:val="24"/>
            <w:szCs w:val="24"/>
          </w:rPr>
          <w:t>http://www.hhs.gov/healthcare/about-the-law/read-the-law/index.html#</w:t>
        </w:r>
      </w:hyperlink>
    </w:p>
    <w:p w:rsidR="00855884" w:rsidRDefault="00855884" w:rsidP="00D57819">
      <w:pPr>
        <w:pStyle w:val="ListParagraph"/>
        <w:numPr>
          <w:ilvl w:val="0"/>
          <w:numId w:val="6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2365">
        <w:rPr>
          <w:rFonts w:ascii="Times New Roman" w:hAnsi="Times New Roman" w:cs="Times New Roman"/>
          <w:sz w:val="24"/>
          <w:szCs w:val="24"/>
        </w:rPr>
        <w:t>Impact of the Affordable Care Act on the people.</w:t>
      </w:r>
    </w:p>
    <w:p w:rsidR="00D57819" w:rsidRDefault="00A01DD9" w:rsidP="00D5781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57819">
        <w:rPr>
          <w:rFonts w:ascii="Times New Roman" w:hAnsi="Times New Roman" w:cs="Times New Roman"/>
          <w:sz w:val="24"/>
          <w:szCs w:val="24"/>
        </w:rPr>
        <w:t>ffects that the ACA has had on the American people in terms of increasing accessibility to health care services while reducing the costs involved.</w:t>
      </w:r>
    </w:p>
    <w:p w:rsidR="00A01DD9" w:rsidRPr="00782365" w:rsidRDefault="00A01DD9" w:rsidP="00D5781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 w:rsidRPr="006D317B">
          <w:rPr>
            <w:rStyle w:val="Hyperlink"/>
            <w:rFonts w:ascii="Times New Roman" w:hAnsi="Times New Roman" w:cs="Times New Roman"/>
            <w:sz w:val="24"/>
            <w:szCs w:val="24"/>
          </w:rPr>
          <w:t>http://www.hhs.gov/healthcare/about-the-law/read-the-law/index.html#</w:t>
        </w:r>
      </w:hyperlink>
    </w:p>
    <w:p w:rsidR="00B94E74" w:rsidRPr="00782365" w:rsidRDefault="00B94E74" w:rsidP="00855039">
      <w:pPr>
        <w:pStyle w:val="ListParagraph"/>
        <w:numPr>
          <w:ilvl w:val="0"/>
          <w:numId w:val="6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2365">
        <w:rPr>
          <w:rFonts w:ascii="Times New Roman" w:hAnsi="Times New Roman" w:cs="Times New Roman"/>
          <w:sz w:val="24"/>
          <w:szCs w:val="24"/>
        </w:rPr>
        <w:t>Impact of the Affordable Care Act on the organizations.</w:t>
      </w:r>
    </w:p>
    <w:p w:rsidR="00FD4328" w:rsidRDefault="00B94E74" w:rsidP="00F50E22">
      <w:pPr>
        <w:spacing w:line="48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Describe the effects of the ACA to organizations and how they have impacted the service deliver</w:t>
      </w:r>
      <w:r w:rsidR="00855039">
        <w:rPr>
          <w:rFonts w:ascii="Times New Roman" w:hAnsi="Times New Roman" w:cs="Times New Roman"/>
          <w:sz w:val="24"/>
          <w:szCs w:val="24"/>
        </w:rPr>
        <w:t>y to the patients. The topic</w:t>
      </w:r>
      <w:r>
        <w:rPr>
          <w:rFonts w:ascii="Times New Roman" w:hAnsi="Times New Roman" w:cs="Times New Roman"/>
          <w:sz w:val="24"/>
          <w:szCs w:val="24"/>
        </w:rPr>
        <w:t xml:space="preserve"> also highlight</w:t>
      </w:r>
      <w:r w:rsidR="008550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possible strain that the implementation of the law has cost on these organizations. </w:t>
      </w:r>
      <w:r w:rsidR="00F50E22">
        <w:rPr>
          <w:rFonts w:ascii="Times New Roman" w:hAnsi="Times New Roman" w:cs="Times New Roman"/>
          <w:sz w:val="24"/>
          <w:szCs w:val="24"/>
        </w:rPr>
        <w:t>Link:</w:t>
      </w:r>
      <w:hyperlink r:id="rId10" w:history="1">
        <w:r w:rsidRPr="006D317B">
          <w:rPr>
            <w:rStyle w:val="Hyperlink"/>
            <w:rFonts w:ascii="Times New Roman" w:hAnsi="Times New Roman" w:cs="Times New Roman"/>
            <w:sz w:val="24"/>
            <w:szCs w:val="24"/>
          </w:rPr>
          <w:t>http://www.heritage.org/research/reports/2014/03/the-impact-of-the-affordable-care-act-on-the-health-care-workforce</w:t>
        </w:r>
      </w:hyperlink>
    </w:p>
    <w:p w:rsidR="00057037" w:rsidRDefault="008B2E84" w:rsidP="008B2E8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and Education Reconciliation Act</w:t>
      </w:r>
    </w:p>
    <w:p w:rsidR="00D91D7D" w:rsidRDefault="00D91D7D" w:rsidP="00D91D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law and its relevance</w:t>
      </w:r>
      <w:r w:rsidR="009C7849">
        <w:rPr>
          <w:rFonts w:ascii="Times New Roman" w:hAnsi="Times New Roman" w:cs="Times New Roman"/>
          <w:sz w:val="24"/>
          <w:szCs w:val="24"/>
        </w:rPr>
        <w:t xml:space="preserve"> in the health care sector.</w:t>
      </w:r>
    </w:p>
    <w:p w:rsidR="009C7849" w:rsidRDefault="009C7849" w:rsidP="00D91D7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Impacts of the law on the Affordable Care Act.</w:t>
      </w:r>
    </w:p>
    <w:p w:rsidR="009F4A31" w:rsidRPr="008B2E84" w:rsidRDefault="009C7849" w:rsidP="0078783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health care and education reconciliation </w:t>
      </w:r>
      <w:r w:rsidR="00787830">
        <w:rPr>
          <w:rFonts w:ascii="Times New Roman" w:hAnsi="Times New Roman" w:cs="Times New Roman"/>
          <w:sz w:val="24"/>
          <w:szCs w:val="24"/>
        </w:rPr>
        <w:t>act has made improvements to the ACA to accommodate a wider range of children who weren’t covered in the ACA in the original drafts.</w:t>
      </w:r>
    </w:p>
    <w:p w:rsidR="00BC45D9" w:rsidRPr="00782365" w:rsidRDefault="00BC45D9" w:rsidP="00190D84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2365">
        <w:rPr>
          <w:rFonts w:ascii="Times New Roman" w:hAnsi="Times New Roman" w:cs="Times New Roman"/>
          <w:sz w:val="24"/>
          <w:szCs w:val="24"/>
        </w:rPr>
        <w:t xml:space="preserve">Future </w:t>
      </w:r>
      <w:r w:rsidR="00D7673B" w:rsidRPr="00782365">
        <w:rPr>
          <w:rFonts w:ascii="Times New Roman" w:hAnsi="Times New Roman" w:cs="Times New Roman"/>
          <w:sz w:val="24"/>
          <w:szCs w:val="24"/>
        </w:rPr>
        <w:t xml:space="preserve">health care legislation </w:t>
      </w:r>
      <w:r w:rsidRPr="00782365">
        <w:rPr>
          <w:rFonts w:ascii="Times New Roman" w:hAnsi="Times New Roman" w:cs="Times New Roman"/>
          <w:sz w:val="24"/>
          <w:szCs w:val="24"/>
        </w:rPr>
        <w:t xml:space="preserve">trends. </w:t>
      </w:r>
    </w:p>
    <w:p w:rsidR="005C021F" w:rsidRDefault="00D7673B" w:rsidP="0058208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focuses on the possible future legislation trends that the country hopes to implement in order to create a tight system of efficient service delivery a</w:t>
      </w:r>
      <w:r w:rsidR="00A539A7">
        <w:rPr>
          <w:rFonts w:ascii="Times New Roman" w:hAnsi="Times New Roman" w:cs="Times New Roman"/>
          <w:sz w:val="24"/>
          <w:szCs w:val="24"/>
        </w:rPr>
        <w:t>t optimal costs to all its citizens.</w:t>
      </w:r>
    </w:p>
    <w:p w:rsidR="00D44D0A" w:rsidRPr="00190D84" w:rsidRDefault="00D44D0A" w:rsidP="00190D84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0D84">
        <w:rPr>
          <w:rFonts w:ascii="Times New Roman" w:hAnsi="Times New Roman" w:cs="Times New Roman"/>
          <w:sz w:val="24"/>
          <w:szCs w:val="24"/>
        </w:rPr>
        <w:lastRenderedPageBreak/>
        <w:t>Conclusion.</w:t>
      </w:r>
    </w:p>
    <w:p w:rsidR="00A539A7" w:rsidRDefault="00A539A7" w:rsidP="0058208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conclusion should complement </w:t>
      </w:r>
      <w:r w:rsidR="00647443">
        <w:rPr>
          <w:rFonts w:ascii="Times New Roman" w:hAnsi="Times New Roman" w:cs="Times New Roman"/>
          <w:sz w:val="24"/>
          <w:szCs w:val="24"/>
        </w:rPr>
        <w:t>the initial conclusion by confirming the facts that have been highlighted throughout the paper.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5BC" w:rsidRPr="00F767F0" w:rsidRDefault="00AB75BC" w:rsidP="00F767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7F0">
        <w:rPr>
          <w:rFonts w:ascii="Times New Roman" w:hAnsi="Times New Roman" w:cs="Times New Roman"/>
          <w:sz w:val="24"/>
          <w:szCs w:val="24"/>
        </w:rPr>
        <w:lastRenderedPageBreak/>
        <w:t>Reference</w:t>
      </w:r>
      <w:r w:rsidR="002F55F9" w:rsidRPr="00F767F0">
        <w:rPr>
          <w:rFonts w:ascii="Times New Roman" w:hAnsi="Times New Roman" w:cs="Times New Roman"/>
          <w:sz w:val="24"/>
          <w:szCs w:val="24"/>
        </w:rPr>
        <w:t>s</w:t>
      </w:r>
      <w:r w:rsidRPr="00F767F0">
        <w:rPr>
          <w:rFonts w:ascii="Times New Roman" w:hAnsi="Times New Roman" w:cs="Times New Roman"/>
          <w:sz w:val="24"/>
          <w:szCs w:val="24"/>
        </w:rPr>
        <w:t>.</w:t>
      </w:r>
    </w:p>
    <w:p w:rsidR="00E12CA1" w:rsidRDefault="00F63A24" w:rsidP="001A3D3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3A24">
        <w:rPr>
          <w:rFonts w:ascii="Times New Roman" w:hAnsi="Times New Roman" w:cs="Times New Roman"/>
          <w:sz w:val="24"/>
          <w:szCs w:val="24"/>
        </w:rPr>
        <w:t>Health care reforms, health economics, and health policy.</w:t>
      </w:r>
      <w:r w:rsidR="00D0305A">
        <w:rPr>
          <w:rFonts w:ascii="Times New Roman" w:hAnsi="Times New Roman" w:cs="Times New Roman"/>
          <w:sz w:val="24"/>
          <w:szCs w:val="24"/>
        </w:rPr>
        <w:t>(</w:t>
      </w:r>
      <w:r w:rsidR="001A3D39">
        <w:rPr>
          <w:rFonts w:ascii="Times New Roman" w:hAnsi="Times New Roman" w:cs="Times New Roman"/>
          <w:sz w:val="24"/>
          <w:szCs w:val="24"/>
        </w:rPr>
        <w:t>2016</w:t>
      </w:r>
      <w:r w:rsidR="00D0305A">
        <w:rPr>
          <w:rFonts w:ascii="Times New Roman" w:hAnsi="Times New Roman" w:cs="Times New Roman"/>
          <w:sz w:val="24"/>
          <w:szCs w:val="24"/>
        </w:rPr>
        <w:t>)</w:t>
      </w:r>
      <w:r w:rsidR="001A3D39">
        <w:rPr>
          <w:rFonts w:ascii="Times New Roman" w:hAnsi="Times New Roman" w:cs="Times New Roman"/>
          <w:sz w:val="24"/>
          <w:szCs w:val="24"/>
        </w:rPr>
        <w:t>.</w:t>
      </w:r>
      <w:r w:rsidR="00496E2C" w:rsidRPr="00F767F0">
        <w:rPr>
          <w:rFonts w:ascii="Times New Roman" w:hAnsi="Times New Roman" w:cs="Times New Roman"/>
          <w:sz w:val="24"/>
          <w:szCs w:val="24"/>
        </w:rPr>
        <w:t xml:space="preserve">Retrieved on </w:t>
      </w:r>
      <w:r w:rsidR="00496E2C">
        <w:rPr>
          <w:rFonts w:ascii="Times New Roman" w:hAnsi="Times New Roman" w:cs="Times New Roman"/>
          <w:sz w:val="24"/>
          <w:szCs w:val="24"/>
        </w:rPr>
        <w:t>27</w:t>
      </w:r>
      <w:r w:rsidR="00496E2C" w:rsidRPr="00F76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E2C" w:rsidRPr="00F767F0">
        <w:rPr>
          <w:rFonts w:ascii="Times New Roman" w:hAnsi="Times New Roman" w:cs="Times New Roman"/>
          <w:sz w:val="24"/>
          <w:szCs w:val="24"/>
        </w:rPr>
        <w:t xml:space="preserve"> January 2016, from</w:t>
      </w:r>
    </w:p>
    <w:p w:rsidR="00496E2C" w:rsidRDefault="00D72B4A" w:rsidP="00496E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6E2C" w:rsidRPr="00166507">
          <w:rPr>
            <w:rStyle w:val="Hyperlink"/>
            <w:rFonts w:ascii="Times New Roman" w:hAnsi="Times New Roman" w:cs="Times New Roman"/>
            <w:sz w:val="24"/>
            <w:szCs w:val="24"/>
          </w:rPr>
          <w:t>https://www.nlm.nih.gov/hsrinfo/health_economics.html</w:t>
        </w:r>
      </w:hyperlink>
    </w:p>
    <w:p w:rsidR="001A3D39" w:rsidRDefault="00D0305A" w:rsidP="001A3D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Conference of State Legislatures: Health.</w:t>
      </w:r>
      <w:r w:rsidR="001A3D39">
        <w:rPr>
          <w:rFonts w:ascii="Times New Roman" w:hAnsi="Times New Roman" w:cs="Times New Roman"/>
          <w:sz w:val="24"/>
          <w:szCs w:val="24"/>
        </w:rPr>
        <w:t xml:space="preserve"> (2016). </w:t>
      </w:r>
      <w:r w:rsidR="001A3D39" w:rsidRPr="00F767F0">
        <w:rPr>
          <w:rFonts w:ascii="Times New Roman" w:hAnsi="Times New Roman" w:cs="Times New Roman"/>
          <w:sz w:val="24"/>
          <w:szCs w:val="24"/>
        </w:rPr>
        <w:t xml:space="preserve">Retrieved on </w:t>
      </w:r>
      <w:r w:rsidR="001A3D39">
        <w:rPr>
          <w:rFonts w:ascii="Times New Roman" w:hAnsi="Times New Roman" w:cs="Times New Roman"/>
          <w:sz w:val="24"/>
          <w:szCs w:val="24"/>
        </w:rPr>
        <w:t>27</w:t>
      </w:r>
      <w:r w:rsidR="001A3D39" w:rsidRPr="00F76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3D39" w:rsidRPr="00F767F0">
        <w:rPr>
          <w:rFonts w:ascii="Times New Roman" w:hAnsi="Times New Roman" w:cs="Times New Roman"/>
          <w:sz w:val="24"/>
          <w:szCs w:val="24"/>
        </w:rPr>
        <w:t xml:space="preserve"> January 2016, from</w:t>
      </w:r>
    </w:p>
    <w:p w:rsidR="00496E2C" w:rsidRDefault="00D72B4A" w:rsidP="001A3D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3D39" w:rsidRPr="00166507">
          <w:rPr>
            <w:rStyle w:val="Hyperlink"/>
            <w:rFonts w:ascii="Times New Roman" w:hAnsi="Times New Roman" w:cs="Times New Roman"/>
            <w:sz w:val="24"/>
            <w:szCs w:val="24"/>
          </w:rPr>
          <w:t>http://www.ncsl.org/research/health.aspx</w:t>
        </w:r>
      </w:hyperlink>
    </w:p>
    <w:p w:rsidR="007D7A69" w:rsidRPr="00F767F0" w:rsidRDefault="007D7A69" w:rsidP="007D7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67F0">
        <w:rPr>
          <w:rFonts w:ascii="Times New Roman" w:hAnsi="Times New Roman" w:cs="Times New Roman"/>
          <w:sz w:val="24"/>
          <w:szCs w:val="24"/>
        </w:rPr>
        <w:t xml:space="preserve">Regulations &amp; Guidance. (2016). Retrieved on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6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67F0">
        <w:rPr>
          <w:rFonts w:ascii="Times New Roman" w:hAnsi="Times New Roman" w:cs="Times New Roman"/>
          <w:sz w:val="24"/>
          <w:szCs w:val="24"/>
        </w:rPr>
        <w:t xml:space="preserve"> January 2016, from</w:t>
      </w:r>
    </w:p>
    <w:p w:rsidR="007D7A69" w:rsidRDefault="00D72B4A" w:rsidP="007D7A69">
      <w:pPr>
        <w:spacing w:line="480" w:lineRule="auto"/>
        <w:ind w:firstLine="720"/>
      </w:pPr>
      <w:hyperlink r:id="rId13" w:history="1">
        <w:r w:rsidR="007D7A69" w:rsidRPr="00F767F0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https://www.cms.gov/regulations-and-guidance/regulations-and-guidance.html</w:t>
        </w:r>
      </w:hyperlink>
    </w:p>
    <w:p w:rsidR="001A3D39" w:rsidRPr="00F63A24" w:rsidRDefault="001A3D39" w:rsidP="00F63A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A3D39" w:rsidRPr="00F63A24" w:rsidSect="00E26797">
      <w:headerReference w:type="default" r:id="rId14"/>
      <w:headerReference w:type="first" r:id="rId15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4E" w:rsidRDefault="0083004E" w:rsidP="00ED5B7C">
      <w:pPr>
        <w:spacing w:after="0" w:line="240" w:lineRule="auto"/>
      </w:pPr>
      <w:r>
        <w:separator/>
      </w:r>
    </w:p>
  </w:endnote>
  <w:endnote w:type="continuationSeparator" w:id="1">
    <w:p w:rsidR="0083004E" w:rsidRDefault="0083004E" w:rsidP="00ED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4E" w:rsidRDefault="0083004E" w:rsidP="00ED5B7C">
      <w:pPr>
        <w:spacing w:after="0" w:line="240" w:lineRule="auto"/>
      </w:pPr>
      <w:r>
        <w:separator/>
      </w:r>
    </w:p>
  </w:footnote>
  <w:footnote w:type="continuationSeparator" w:id="1">
    <w:p w:rsidR="0083004E" w:rsidRDefault="0083004E" w:rsidP="00ED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E4" w:rsidRDefault="00CB62E4" w:rsidP="00ED5B7C">
    <w:pPr>
      <w:pStyle w:val="Header"/>
    </w:pPr>
    <w:r>
      <w:rPr>
        <w:rFonts w:ascii="Times New Roman" w:hAnsi="Times New Roman" w:cs="Times New Roman"/>
        <w:sz w:val="24"/>
        <w:szCs w:val="24"/>
      </w:rPr>
      <w:t>Trends in health care legislation.</w:t>
    </w:r>
    <w:r>
      <w:tab/>
    </w:r>
    <w:r>
      <w:tab/>
    </w:r>
    <w:sdt>
      <w:sdtPr>
        <w:id w:val="113938571"/>
        <w:docPartObj>
          <w:docPartGallery w:val="Page Numbers (Top of Page)"/>
          <w:docPartUnique/>
        </w:docPartObj>
      </w:sdtPr>
      <w:sdtContent>
        <w:r w:rsidR="00D72B4A">
          <w:fldChar w:fldCharType="begin"/>
        </w:r>
        <w:r w:rsidR="00414EAB">
          <w:instrText xml:space="preserve"> PAGE   \* MERGEFORMAT </w:instrText>
        </w:r>
        <w:r w:rsidR="00D72B4A">
          <w:fldChar w:fldCharType="separate"/>
        </w:r>
        <w:r w:rsidR="00082A41">
          <w:rPr>
            <w:noProof/>
          </w:rPr>
          <w:t>3</w:t>
        </w:r>
        <w:r w:rsidR="00D72B4A">
          <w:rPr>
            <w:noProof/>
          </w:rPr>
          <w:fldChar w:fldCharType="end"/>
        </w:r>
      </w:sdtContent>
    </w:sdt>
  </w:p>
  <w:p w:rsidR="00CB62E4" w:rsidRDefault="00CB6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E4" w:rsidRDefault="00CB62E4" w:rsidP="00684CEB">
    <w:pPr>
      <w:pStyle w:val="Header"/>
      <w:ind w:left="4680" w:hanging="4680"/>
    </w:pPr>
    <w:r w:rsidRPr="007A178A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Trends in health care legislation.</w:t>
    </w:r>
    <w:r>
      <w:tab/>
    </w:r>
    <w:r>
      <w:tab/>
    </w:r>
    <w:sdt>
      <w:sdtPr>
        <w:id w:val="113938563"/>
        <w:docPartObj>
          <w:docPartGallery w:val="Page Numbers (Top of Page)"/>
          <w:docPartUnique/>
        </w:docPartObj>
      </w:sdtPr>
      <w:sdtContent>
        <w:r w:rsidR="00D72B4A">
          <w:fldChar w:fldCharType="begin"/>
        </w:r>
        <w:r w:rsidR="00414EAB">
          <w:instrText xml:space="preserve"> PAGE   \* MERGEFORMAT </w:instrText>
        </w:r>
        <w:r w:rsidR="00D72B4A">
          <w:fldChar w:fldCharType="separate"/>
        </w:r>
        <w:r w:rsidR="00082A41">
          <w:rPr>
            <w:noProof/>
          </w:rPr>
          <w:t>1</w:t>
        </w:r>
        <w:r w:rsidR="00D72B4A">
          <w:rPr>
            <w:noProof/>
          </w:rPr>
          <w:fldChar w:fldCharType="end"/>
        </w:r>
      </w:sdtContent>
    </w:sdt>
  </w:p>
  <w:p w:rsidR="00CB62E4" w:rsidRDefault="00CB6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3F3"/>
    <w:multiLevelType w:val="hybridMultilevel"/>
    <w:tmpl w:val="923C7DC6"/>
    <w:lvl w:ilvl="0" w:tplc="5DCCB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57D"/>
    <w:multiLevelType w:val="hybridMultilevel"/>
    <w:tmpl w:val="61FC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F45"/>
    <w:multiLevelType w:val="hybridMultilevel"/>
    <w:tmpl w:val="8998FAF6"/>
    <w:lvl w:ilvl="0" w:tplc="0540D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924F9"/>
    <w:multiLevelType w:val="hybridMultilevel"/>
    <w:tmpl w:val="DAF8F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BB4"/>
    <w:multiLevelType w:val="hybridMultilevel"/>
    <w:tmpl w:val="983CA4CE"/>
    <w:lvl w:ilvl="0" w:tplc="C2CEDF5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26C6A"/>
    <w:multiLevelType w:val="hybridMultilevel"/>
    <w:tmpl w:val="41887A42"/>
    <w:lvl w:ilvl="0" w:tplc="09869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BE2FB9"/>
    <w:multiLevelType w:val="hybridMultilevel"/>
    <w:tmpl w:val="BA66933C"/>
    <w:lvl w:ilvl="0" w:tplc="6198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A12"/>
    <w:rsid w:val="0002007C"/>
    <w:rsid w:val="000229AF"/>
    <w:rsid w:val="00037F6F"/>
    <w:rsid w:val="00051DA0"/>
    <w:rsid w:val="00057037"/>
    <w:rsid w:val="00063A72"/>
    <w:rsid w:val="00063C1E"/>
    <w:rsid w:val="000767E7"/>
    <w:rsid w:val="00082A41"/>
    <w:rsid w:val="00085022"/>
    <w:rsid w:val="0008554C"/>
    <w:rsid w:val="000904FD"/>
    <w:rsid w:val="000A0F7D"/>
    <w:rsid w:val="000A17E1"/>
    <w:rsid w:val="000B7631"/>
    <w:rsid w:val="000E22B9"/>
    <w:rsid w:val="000F3828"/>
    <w:rsid w:val="000F7BC2"/>
    <w:rsid w:val="00104AEA"/>
    <w:rsid w:val="00107C77"/>
    <w:rsid w:val="00112B4C"/>
    <w:rsid w:val="00123C3D"/>
    <w:rsid w:val="00133A73"/>
    <w:rsid w:val="00143BA0"/>
    <w:rsid w:val="00165381"/>
    <w:rsid w:val="00190D84"/>
    <w:rsid w:val="001934B7"/>
    <w:rsid w:val="001A2A12"/>
    <w:rsid w:val="001A3D39"/>
    <w:rsid w:val="001A4322"/>
    <w:rsid w:val="001A4D09"/>
    <w:rsid w:val="001B147F"/>
    <w:rsid w:val="001C7B48"/>
    <w:rsid w:val="001D1B9F"/>
    <w:rsid w:val="001F019C"/>
    <w:rsid w:val="001F20DC"/>
    <w:rsid w:val="001F6574"/>
    <w:rsid w:val="001F7BFF"/>
    <w:rsid w:val="00212F0E"/>
    <w:rsid w:val="00250268"/>
    <w:rsid w:val="00254C6A"/>
    <w:rsid w:val="00286022"/>
    <w:rsid w:val="002953B5"/>
    <w:rsid w:val="002A02B5"/>
    <w:rsid w:val="002A7CE5"/>
    <w:rsid w:val="002C0651"/>
    <w:rsid w:val="002F0A8A"/>
    <w:rsid w:val="002F55F9"/>
    <w:rsid w:val="0030059C"/>
    <w:rsid w:val="00302133"/>
    <w:rsid w:val="00332522"/>
    <w:rsid w:val="003509EE"/>
    <w:rsid w:val="003566CD"/>
    <w:rsid w:val="00363951"/>
    <w:rsid w:val="003649CB"/>
    <w:rsid w:val="003668A3"/>
    <w:rsid w:val="00395D91"/>
    <w:rsid w:val="00396B82"/>
    <w:rsid w:val="003A3789"/>
    <w:rsid w:val="003A6348"/>
    <w:rsid w:val="003B2BFA"/>
    <w:rsid w:val="003B38A8"/>
    <w:rsid w:val="003C3C59"/>
    <w:rsid w:val="003C5658"/>
    <w:rsid w:val="003D1EEE"/>
    <w:rsid w:val="003D357D"/>
    <w:rsid w:val="003D6460"/>
    <w:rsid w:val="003E63BB"/>
    <w:rsid w:val="00406C80"/>
    <w:rsid w:val="00411D6D"/>
    <w:rsid w:val="00414EAB"/>
    <w:rsid w:val="00445B30"/>
    <w:rsid w:val="00451088"/>
    <w:rsid w:val="00456DB2"/>
    <w:rsid w:val="0046179A"/>
    <w:rsid w:val="004633BA"/>
    <w:rsid w:val="00463D52"/>
    <w:rsid w:val="0047144D"/>
    <w:rsid w:val="004832C9"/>
    <w:rsid w:val="00491EB4"/>
    <w:rsid w:val="00496E2C"/>
    <w:rsid w:val="004A2831"/>
    <w:rsid w:val="004A765F"/>
    <w:rsid w:val="004C11EA"/>
    <w:rsid w:val="004D5489"/>
    <w:rsid w:val="004D6614"/>
    <w:rsid w:val="004E019A"/>
    <w:rsid w:val="00502B34"/>
    <w:rsid w:val="00533F5F"/>
    <w:rsid w:val="0054124D"/>
    <w:rsid w:val="00541460"/>
    <w:rsid w:val="00545E4F"/>
    <w:rsid w:val="005630C2"/>
    <w:rsid w:val="00570D49"/>
    <w:rsid w:val="00572BDF"/>
    <w:rsid w:val="0058094C"/>
    <w:rsid w:val="00582085"/>
    <w:rsid w:val="00590C94"/>
    <w:rsid w:val="005B1B6F"/>
    <w:rsid w:val="005C021F"/>
    <w:rsid w:val="005C67BF"/>
    <w:rsid w:val="005D2110"/>
    <w:rsid w:val="005E2521"/>
    <w:rsid w:val="005E57FD"/>
    <w:rsid w:val="005E60BE"/>
    <w:rsid w:val="006456D3"/>
    <w:rsid w:val="006468F4"/>
    <w:rsid w:val="00647443"/>
    <w:rsid w:val="00656943"/>
    <w:rsid w:val="006575BC"/>
    <w:rsid w:val="0066417F"/>
    <w:rsid w:val="0066446F"/>
    <w:rsid w:val="00672F9B"/>
    <w:rsid w:val="00676570"/>
    <w:rsid w:val="00684CEB"/>
    <w:rsid w:val="00695A18"/>
    <w:rsid w:val="006A6D9B"/>
    <w:rsid w:val="006D6F3C"/>
    <w:rsid w:val="006D7B43"/>
    <w:rsid w:val="006E1360"/>
    <w:rsid w:val="006E506B"/>
    <w:rsid w:val="006E566C"/>
    <w:rsid w:val="007101F4"/>
    <w:rsid w:val="007269D8"/>
    <w:rsid w:val="00741F0B"/>
    <w:rsid w:val="007625D0"/>
    <w:rsid w:val="00782365"/>
    <w:rsid w:val="00786EE3"/>
    <w:rsid w:val="00787830"/>
    <w:rsid w:val="007A178A"/>
    <w:rsid w:val="007A310B"/>
    <w:rsid w:val="007B0D42"/>
    <w:rsid w:val="007C67A0"/>
    <w:rsid w:val="007D7A69"/>
    <w:rsid w:val="007E0423"/>
    <w:rsid w:val="007F4D99"/>
    <w:rsid w:val="007F5F80"/>
    <w:rsid w:val="00804680"/>
    <w:rsid w:val="00805E8E"/>
    <w:rsid w:val="00810532"/>
    <w:rsid w:val="00811843"/>
    <w:rsid w:val="00826FED"/>
    <w:rsid w:val="00827C2F"/>
    <w:rsid w:val="0083004E"/>
    <w:rsid w:val="008505DC"/>
    <w:rsid w:val="00855039"/>
    <w:rsid w:val="00855884"/>
    <w:rsid w:val="00860009"/>
    <w:rsid w:val="00872287"/>
    <w:rsid w:val="00873336"/>
    <w:rsid w:val="00876473"/>
    <w:rsid w:val="008942CC"/>
    <w:rsid w:val="008A6ABB"/>
    <w:rsid w:val="008B2E84"/>
    <w:rsid w:val="008C2511"/>
    <w:rsid w:val="008C3396"/>
    <w:rsid w:val="008F0002"/>
    <w:rsid w:val="009051E2"/>
    <w:rsid w:val="00910FC0"/>
    <w:rsid w:val="00911F66"/>
    <w:rsid w:val="00916C80"/>
    <w:rsid w:val="009277EF"/>
    <w:rsid w:val="0095597A"/>
    <w:rsid w:val="009633E6"/>
    <w:rsid w:val="00966354"/>
    <w:rsid w:val="009677A1"/>
    <w:rsid w:val="009C5BB1"/>
    <w:rsid w:val="009C6C62"/>
    <w:rsid w:val="009C7849"/>
    <w:rsid w:val="009F4A31"/>
    <w:rsid w:val="00A01DD9"/>
    <w:rsid w:val="00A10D63"/>
    <w:rsid w:val="00A176F7"/>
    <w:rsid w:val="00A20FC9"/>
    <w:rsid w:val="00A23DF1"/>
    <w:rsid w:val="00A539A7"/>
    <w:rsid w:val="00A642C3"/>
    <w:rsid w:val="00A64D1A"/>
    <w:rsid w:val="00A821A9"/>
    <w:rsid w:val="00AB75BC"/>
    <w:rsid w:val="00B32FD2"/>
    <w:rsid w:val="00B35029"/>
    <w:rsid w:val="00B42E7A"/>
    <w:rsid w:val="00B454AD"/>
    <w:rsid w:val="00B46CA0"/>
    <w:rsid w:val="00B57490"/>
    <w:rsid w:val="00B61F35"/>
    <w:rsid w:val="00B62076"/>
    <w:rsid w:val="00B71E10"/>
    <w:rsid w:val="00B80B3F"/>
    <w:rsid w:val="00B83B6C"/>
    <w:rsid w:val="00B8630F"/>
    <w:rsid w:val="00B903FF"/>
    <w:rsid w:val="00B940A6"/>
    <w:rsid w:val="00B94E74"/>
    <w:rsid w:val="00B94FE7"/>
    <w:rsid w:val="00BA2611"/>
    <w:rsid w:val="00BA41AD"/>
    <w:rsid w:val="00BA43F1"/>
    <w:rsid w:val="00BB4AFC"/>
    <w:rsid w:val="00BB69D8"/>
    <w:rsid w:val="00BC2142"/>
    <w:rsid w:val="00BC2190"/>
    <w:rsid w:val="00BC45D9"/>
    <w:rsid w:val="00BF6C04"/>
    <w:rsid w:val="00BF77F5"/>
    <w:rsid w:val="00BF7D04"/>
    <w:rsid w:val="00C1283E"/>
    <w:rsid w:val="00C25BD8"/>
    <w:rsid w:val="00C57D6A"/>
    <w:rsid w:val="00C735BA"/>
    <w:rsid w:val="00C76F66"/>
    <w:rsid w:val="00C7786F"/>
    <w:rsid w:val="00C77C02"/>
    <w:rsid w:val="00C801B9"/>
    <w:rsid w:val="00CB62E4"/>
    <w:rsid w:val="00CC75BA"/>
    <w:rsid w:val="00CF61F3"/>
    <w:rsid w:val="00D0305A"/>
    <w:rsid w:val="00D0677C"/>
    <w:rsid w:val="00D35B43"/>
    <w:rsid w:val="00D42DFA"/>
    <w:rsid w:val="00D44D0A"/>
    <w:rsid w:val="00D57110"/>
    <w:rsid w:val="00D57819"/>
    <w:rsid w:val="00D72B4A"/>
    <w:rsid w:val="00D74BEE"/>
    <w:rsid w:val="00D7673B"/>
    <w:rsid w:val="00D866AB"/>
    <w:rsid w:val="00D906C0"/>
    <w:rsid w:val="00D91120"/>
    <w:rsid w:val="00D91D7D"/>
    <w:rsid w:val="00D968CC"/>
    <w:rsid w:val="00DA0963"/>
    <w:rsid w:val="00DA1B28"/>
    <w:rsid w:val="00DA4314"/>
    <w:rsid w:val="00DA5190"/>
    <w:rsid w:val="00DC1333"/>
    <w:rsid w:val="00DC25DA"/>
    <w:rsid w:val="00DC727F"/>
    <w:rsid w:val="00DE406C"/>
    <w:rsid w:val="00E12CA1"/>
    <w:rsid w:val="00E15FFD"/>
    <w:rsid w:val="00E25FE4"/>
    <w:rsid w:val="00E26797"/>
    <w:rsid w:val="00E30FC4"/>
    <w:rsid w:val="00E35159"/>
    <w:rsid w:val="00E4017B"/>
    <w:rsid w:val="00E52F77"/>
    <w:rsid w:val="00E6516F"/>
    <w:rsid w:val="00E71CCE"/>
    <w:rsid w:val="00E80D55"/>
    <w:rsid w:val="00E93E16"/>
    <w:rsid w:val="00E969DF"/>
    <w:rsid w:val="00EA414F"/>
    <w:rsid w:val="00EA5675"/>
    <w:rsid w:val="00EB1744"/>
    <w:rsid w:val="00EC3A58"/>
    <w:rsid w:val="00ED4608"/>
    <w:rsid w:val="00ED48BD"/>
    <w:rsid w:val="00ED5B7C"/>
    <w:rsid w:val="00F0392A"/>
    <w:rsid w:val="00F14CB5"/>
    <w:rsid w:val="00F169B2"/>
    <w:rsid w:val="00F37497"/>
    <w:rsid w:val="00F50E22"/>
    <w:rsid w:val="00F6166A"/>
    <w:rsid w:val="00F63A24"/>
    <w:rsid w:val="00F66229"/>
    <w:rsid w:val="00F765B5"/>
    <w:rsid w:val="00F767F0"/>
    <w:rsid w:val="00F81066"/>
    <w:rsid w:val="00F92C0E"/>
    <w:rsid w:val="00F9636E"/>
    <w:rsid w:val="00FA5E02"/>
    <w:rsid w:val="00FD4328"/>
    <w:rsid w:val="00FE1602"/>
    <w:rsid w:val="00FE2BB7"/>
    <w:rsid w:val="00FE440D"/>
    <w:rsid w:val="00FE7D24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A"/>
  </w:style>
  <w:style w:type="paragraph" w:styleId="Heading1">
    <w:name w:val="heading 1"/>
    <w:basedOn w:val="Normal"/>
    <w:link w:val="Heading1Char"/>
    <w:uiPriority w:val="9"/>
    <w:qFormat/>
    <w:rsid w:val="002A7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7C"/>
  </w:style>
  <w:style w:type="paragraph" w:styleId="Footer">
    <w:name w:val="footer"/>
    <w:basedOn w:val="Normal"/>
    <w:link w:val="FooterChar"/>
    <w:uiPriority w:val="99"/>
    <w:unhideWhenUsed/>
    <w:rsid w:val="00ED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7C"/>
  </w:style>
  <w:style w:type="paragraph" w:styleId="ListParagraph">
    <w:name w:val="List Paragraph"/>
    <w:basedOn w:val="Normal"/>
    <w:uiPriority w:val="34"/>
    <w:qFormat/>
    <w:rsid w:val="00FE2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C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healthcare/about-the-law/read-the-law/index.html" TargetMode="External"/><Relationship Id="rId13" Type="http://schemas.openxmlformats.org/officeDocument/2006/relationships/hyperlink" Target="https://www.cms.gov/regulations-and-guidance/regulations-and-guidan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sl.org/research/health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hsrinfo/health_economic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ritage.org/research/reports/2014/03/the-impact-of-the-affordable-care-act-on-the-health-care-workfo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healthcare/about-the-law/read-the-law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AEEE-85DB-4F21-ADC7-C6E7392A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2017-04-27T10:53:00Z</dcterms:created>
  <dcterms:modified xsi:type="dcterms:W3CDTF">2017-04-27T10:53:00Z</dcterms:modified>
</cp:coreProperties>
</file>